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217" w:rsidRDefault="00B64217" w:rsidP="00883480">
      <w:pPr>
        <w:jc w:val="center"/>
        <w:rPr>
          <w:rFonts w:ascii="Calibri Light" w:hAnsi="Calibri Light"/>
        </w:rPr>
      </w:pPr>
    </w:p>
    <w:p w:rsidR="00883480" w:rsidRDefault="00883480" w:rsidP="00883480">
      <w:pPr>
        <w:jc w:val="center"/>
        <w:rPr>
          <w:rFonts w:ascii="Calibri Light" w:hAnsi="Calibri Light"/>
        </w:rPr>
      </w:pPr>
    </w:p>
    <w:p w:rsidR="00883480" w:rsidRDefault="00883480" w:rsidP="00883480">
      <w:pPr>
        <w:jc w:val="center"/>
        <w:rPr>
          <w:rFonts w:ascii="Calibri Light" w:hAnsi="Calibri Light"/>
        </w:rPr>
      </w:pPr>
    </w:p>
    <w:p w:rsidR="00883480" w:rsidRDefault="00883480" w:rsidP="00883480">
      <w:pPr>
        <w:jc w:val="center"/>
        <w:rPr>
          <w:rFonts w:ascii="Calibri Light" w:hAnsi="Calibri Light"/>
        </w:rPr>
      </w:pPr>
    </w:p>
    <w:p w:rsidR="00883480" w:rsidRDefault="00883480" w:rsidP="00883480">
      <w:pPr>
        <w:jc w:val="center"/>
        <w:rPr>
          <w:rFonts w:ascii="Calibri Light" w:hAnsi="Calibri Light"/>
        </w:rPr>
      </w:pPr>
    </w:p>
    <w:p w:rsidR="00883480" w:rsidRDefault="00883480" w:rsidP="00883480">
      <w:pPr>
        <w:jc w:val="center"/>
        <w:rPr>
          <w:rFonts w:ascii="Calibri Light" w:hAnsi="Calibri Light"/>
        </w:rPr>
      </w:pPr>
    </w:p>
    <w:p w:rsidR="00883480" w:rsidRPr="00883480" w:rsidRDefault="00883480" w:rsidP="00883480">
      <w:pPr>
        <w:rPr>
          <w:rFonts w:ascii="Calibri Light" w:hAnsi="Calibri Light"/>
          <w:b/>
          <w:color w:val="0070C0"/>
        </w:rPr>
      </w:pPr>
      <w:r>
        <w:rPr>
          <w:rFonts w:ascii="Calibri Light" w:hAnsi="Calibri Light"/>
          <w:b/>
          <w:color w:val="0070C0"/>
        </w:rPr>
        <w:t xml:space="preserve">                                                                                     Quote:</w:t>
      </w:r>
    </w:p>
    <w:p w:rsidR="00883480" w:rsidRDefault="00883480" w:rsidP="00883480">
      <w:pPr>
        <w:jc w:val="center"/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Your concept uniquely offers a dynamic, standardised, secure</w:t>
      </w:r>
    </w:p>
    <w:p w:rsidR="00883480" w:rsidRDefault="00883480" w:rsidP="00883480">
      <w:pPr>
        <w:jc w:val="center"/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and universally scalable solution setting a new benchmark for</w:t>
      </w:r>
    </w:p>
    <w:p w:rsidR="00883480" w:rsidRDefault="00883480" w:rsidP="00883480">
      <w:pPr>
        <w:jc w:val="center"/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collecting and preserving vehicle provenance across the entire</w:t>
      </w:r>
    </w:p>
    <w:p w:rsidR="00883480" w:rsidRDefault="00883480" w:rsidP="00883480">
      <w:p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 xml:space="preserve">                                                                                     lifetime of the vehicle.</w:t>
      </w:r>
    </w:p>
    <w:p w:rsidR="00883480" w:rsidRDefault="009B41D0" w:rsidP="009B41D0">
      <w:pPr>
        <w:jc w:val="center"/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 xml:space="preserve">                                                                                                             </w:t>
      </w:r>
      <w:r w:rsidR="00883480">
        <w:rPr>
          <w:rFonts w:ascii="Calibri Light" w:hAnsi="Calibri Light"/>
          <w:color w:val="0070C0"/>
        </w:rPr>
        <w:t>From the 34 page Product Potential Report</w:t>
      </w:r>
    </w:p>
    <w:p w:rsidR="00883480" w:rsidRDefault="009B41D0" w:rsidP="009B41D0">
      <w:pPr>
        <w:jc w:val="center"/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 xml:space="preserve">                                                                                                               </w:t>
      </w:r>
      <w:r w:rsidR="00883480">
        <w:rPr>
          <w:rFonts w:ascii="Calibri Light" w:hAnsi="Calibri Light"/>
          <w:color w:val="0070C0"/>
        </w:rPr>
        <w:t>produced by Innovate Design – April 2025</w:t>
      </w:r>
    </w:p>
    <w:p w:rsidR="00B2533B" w:rsidRDefault="00B2533B" w:rsidP="00883480">
      <w:pPr>
        <w:jc w:val="right"/>
        <w:rPr>
          <w:rFonts w:ascii="Calibri Light" w:hAnsi="Calibri Light"/>
          <w:color w:val="0070C0"/>
        </w:rPr>
      </w:pPr>
    </w:p>
    <w:p w:rsidR="00B2533B" w:rsidRDefault="00B2533B" w:rsidP="00883480">
      <w:pPr>
        <w:jc w:val="right"/>
        <w:rPr>
          <w:rFonts w:ascii="Calibri Light" w:hAnsi="Calibri Light"/>
          <w:color w:val="0070C0"/>
        </w:rPr>
      </w:pPr>
    </w:p>
    <w:p w:rsidR="00B2533B" w:rsidRDefault="00B2533B" w:rsidP="00883480">
      <w:pPr>
        <w:jc w:val="right"/>
        <w:rPr>
          <w:rFonts w:ascii="Calibri Light" w:hAnsi="Calibri Light"/>
          <w:color w:val="0070C0"/>
        </w:rPr>
      </w:pPr>
    </w:p>
    <w:p w:rsidR="00B2533B" w:rsidRDefault="00B2533B" w:rsidP="00883480">
      <w:pPr>
        <w:jc w:val="right"/>
        <w:rPr>
          <w:rFonts w:ascii="Calibri Light" w:hAnsi="Calibri Light"/>
          <w:color w:val="0070C0"/>
        </w:rPr>
      </w:pPr>
    </w:p>
    <w:p w:rsidR="00B2533B" w:rsidRDefault="00B2533B" w:rsidP="00883480">
      <w:pPr>
        <w:jc w:val="right"/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This work is registered with the UK Copyright</w:t>
      </w:r>
    </w:p>
    <w:p w:rsidR="00B2533B" w:rsidRDefault="00B2533B" w:rsidP="00883480">
      <w:pPr>
        <w:jc w:val="right"/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>Service Registration No: to follow</w:t>
      </w:r>
    </w:p>
    <w:p w:rsidR="00B2533B" w:rsidRPr="00222EBC" w:rsidRDefault="00B2533B" w:rsidP="00B2533B">
      <w:pPr>
        <w:jc w:val="center"/>
        <w:rPr>
          <w:rFonts w:ascii="Calibri Light" w:hAnsi="Calibri Light"/>
          <w:b/>
          <w:color w:val="0070C0"/>
        </w:rPr>
      </w:pPr>
      <w:bookmarkStart w:id="0" w:name="_GoBack"/>
      <w:r w:rsidRPr="00222EBC">
        <w:rPr>
          <w:rFonts w:ascii="Calibri Light" w:hAnsi="Calibri Light"/>
          <w:b/>
          <w:color w:val="0070C0"/>
        </w:rPr>
        <w:t>1</w:t>
      </w:r>
      <w:bookmarkEnd w:id="0"/>
    </w:p>
    <w:sectPr w:rsidR="00B2533B" w:rsidRPr="00222EBC" w:rsidSect="0088348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80"/>
    <w:rsid w:val="00222EBC"/>
    <w:rsid w:val="00755E00"/>
    <w:rsid w:val="00883480"/>
    <w:rsid w:val="00900E99"/>
    <w:rsid w:val="009B41D0"/>
    <w:rsid w:val="00B2533B"/>
    <w:rsid w:val="00B6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A20E93-5B4B-43E7-9D3E-389343B3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Hamilton-Fletcher</dc:creator>
  <cp:keywords/>
  <dc:description/>
  <cp:lastModifiedBy>Tim Hamilton-Fletcher</cp:lastModifiedBy>
  <cp:revision>6</cp:revision>
  <dcterms:created xsi:type="dcterms:W3CDTF">2025-08-04T08:59:00Z</dcterms:created>
  <dcterms:modified xsi:type="dcterms:W3CDTF">2025-08-04T11:00:00Z</dcterms:modified>
</cp:coreProperties>
</file>